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9162" w14:textId="5A2D67CC" w:rsidR="00B36B1B" w:rsidRPr="00B36B1B" w:rsidRDefault="00046DE7" w:rsidP="00754405">
      <w:pPr>
        <w:rPr>
          <w:b/>
          <w:bCs/>
        </w:rPr>
      </w:pPr>
      <w:r>
        <w:rPr>
          <w:b/>
          <w:bCs/>
        </w:rPr>
        <w:t>I</w:t>
      </w:r>
      <w:r w:rsidR="00B36B1B" w:rsidRPr="00B36B1B">
        <w:rPr>
          <w:b/>
          <w:bCs/>
        </w:rPr>
        <w:t xml:space="preserve">nformacja prasowa na temat ogólnopolskiej Kampanii </w:t>
      </w:r>
      <w:bookmarkStart w:id="0" w:name="_Hlk165022412"/>
      <w:r w:rsidR="00B36B1B" w:rsidRPr="00B36B1B">
        <w:rPr>
          <w:b/>
          <w:bCs/>
        </w:rPr>
        <w:t>„Profilaktyka FASD- Ciąża bez alkoholu”</w:t>
      </w:r>
      <w:bookmarkEnd w:id="0"/>
      <w:r w:rsidR="00B36B1B">
        <w:rPr>
          <w:b/>
          <w:bCs/>
        </w:rPr>
        <w:t xml:space="preserve"> organizowanej przez Instytut Nowej Kultury</w:t>
      </w:r>
      <w:r w:rsidR="00EE510F">
        <w:rPr>
          <w:b/>
          <w:bCs/>
        </w:rPr>
        <w:t xml:space="preserve"> w 202</w:t>
      </w:r>
      <w:r w:rsidR="00CA3AF5">
        <w:rPr>
          <w:b/>
          <w:bCs/>
        </w:rPr>
        <w:t>5</w:t>
      </w:r>
      <w:r w:rsidR="0074482E">
        <w:rPr>
          <w:b/>
          <w:bCs/>
        </w:rPr>
        <w:t xml:space="preserve"> i w </w:t>
      </w:r>
      <w:r w:rsidR="00EE510F">
        <w:rPr>
          <w:b/>
          <w:bCs/>
        </w:rPr>
        <w:t>202</w:t>
      </w:r>
      <w:r w:rsidR="00CA3AF5">
        <w:rPr>
          <w:b/>
          <w:bCs/>
        </w:rPr>
        <w:t>6</w:t>
      </w:r>
      <w:r w:rsidR="00EE510F">
        <w:rPr>
          <w:b/>
          <w:bCs/>
        </w:rPr>
        <w:t xml:space="preserve"> r.</w:t>
      </w:r>
      <w:r w:rsidR="00B36B1B">
        <w:rPr>
          <w:b/>
          <w:bCs/>
        </w:rPr>
        <w:t xml:space="preserve"> </w:t>
      </w:r>
    </w:p>
    <w:p w14:paraId="0EA078B4" w14:textId="77777777" w:rsidR="00B36B1B" w:rsidRDefault="00B36B1B" w:rsidP="00754405"/>
    <w:p w14:paraId="5B0BAF6B" w14:textId="1BD061BD" w:rsidR="00B36B1B" w:rsidRDefault="00B36B1B" w:rsidP="00754405">
      <w:r w:rsidRPr="00B36B1B">
        <w:t>„Profilaktyka FASD- Ciąża bez alkoholu”</w:t>
      </w:r>
      <w:r>
        <w:t xml:space="preserve"> to </w:t>
      </w:r>
      <w:r w:rsidR="00453860">
        <w:t>tematyka drugiej</w:t>
      </w:r>
      <w:r w:rsidR="006A7B9F">
        <w:t xml:space="preserve"> </w:t>
      </w:r>
      <w:r w:rsidR="00453860">
        <w:t xml:space="preserve">bezpłatnej kampanii edukacyjnej zorganizowanej przez </w:t>
      </w:r>
      <w:r w:rsidRPr="00B36B1B">
        <w:t>Fundacj</w:t>
      </w:r>
      <w:r w:rsidR="00453860">
        <w:t>ę</w:t>
      </w:r>
      <w:r w:rsidRPr="00B36B1B">
        <w:t xml:space="preserve"> Instytut Nowej Kultury</w:t>
      </w:r>
      <w:r w:rsidR="006A7B9F">
        <w:t xml:space="preserve"> </w:t>
      </w:r>
      <w:r w:rsidR="00453860">
        <w:t>zaadresowanej do</w:t>
      </w:r>
      <w:r w:rsidRPr="00B36B1B">
        <w:t xml:space="preserve"> </w:t>
      </w:r>
      <w:r w:rsidR="00FB7B5B">
        <w:t>j</w:t>
      </w:r>
      <w:r w:rsidRPr="00B36B1B">
        <w:t>ednost</w:t>
      </w:r>
      <w:r w:rsidR="00453860">
        <w:t xml:space="preserve">ek </w:t>
      </w:r>
      <w:r w:rsidR="00FB7B5B">
        <w:t>s</w:t>
      </w:r>
      <w:r w:rsidRPr="00B36B1B">
        <w:t xml:space="preserve">amorządu </w:t>
      </w:r>
      <w:r w:rsidR="00FB7B5B">
        <w:t>t</w:t>
      </w:r>
      <w:r w:rsidRPr="00B36B1B">
        <w:t>erytorialnego</w:t>
      </w:r>
      <w:r w:rsidR="00453860">
        <w:t>.</w:t>
      </w:r>
      <w:r w:rsidRPr="00B36B1B">
        <w:t xml:space="preserve"> W ramach kampanii zostaną zorganizowane 4 webinaria eksperckie online poświęcone aktualnym zagadnieniom związanym z </w:t>
      </w:r>
      <w:r w:rsidR="00453860">
        <w:t>profilaktyką FASD</w:t>
      </w:r>
      <w:r w:rsidRPr="00B36B1B">
        <w:t xml:space="preserve"> m.in. </w:t>
      </w:r>
      <w:r w:rsidR="00FB7B5B">
        <w:t>c</w:t>
      </w:r>
      <w:r w:rsidR="00453860">
        <w:t>zym jest FASD?</w:t>
      </w:r>
      <w:r w:rsidRPr="00B36B1B">
        <w:t xml:space="preserve">; </w:t>
      </w:r>
      <w:r w:rsidR="00FB7B5B">
        <w:t>e</w:t>
      </w:r>
      <w:r w:rsidR="00EF39CB">
        <w:t>lementy d</w:t>
      </w:r>
      <w:r w:rsidR="00177ABD">
        <w:t>iagnoz</w:t>
      </w:r>
      <w:r w:rsidR="00EF39CB">
        <w:t>y</w:t>
      </w:r>
      <w:r w:rsidR="00177ABD">
        <w:t xml:space="preserve"> FASD</w:t>
      </w:r>
      <w:r w:rsidRPr="00B36B1B">
        <w:t xml:space="preserve">; </w:t>
      </w:r>
      <w:r w:rsidR="00FB7B5B">
        <w:t>p</w:t>
      </w:r>
      <w:r w:rsidR="00B238EE">
        <w:t>roblematyka systemu pomocy FASD</w:t>
      </w:r>
      <w:r w:rsidRPr="00B36B1B">
        <w:t xml:space="preserve">. Adresatami webinariów są </w:t>
      </w:r>
      <w:r w:rsidR="00E3057C">
        <w:t xml:space="preserve">pracownicy socjalni, samorządowcy, pracownicy służby zdrowia i placówek opiekuńczo-oświatowych i inny specjaliści </w:t>
      </w:r>
      <w:r w:rsidR="001D57BD">
        <w:t>zainteresowani problematyką FASD.</w:t>
      </w:r>
      <w:r w:rsidRPr="00B36B1B">
        <w:t xml:space="preserve"> W ramach kampanii zostaną przygotowane także materiały graficzne oraz artykuły eksperckie, które </w:t>
      </w:r>
      <w:r w:rsidR="0011555A">
        <w:t>u</w:t>
      </w:r>
      <w:r w:rsidRPr="00B36B1B">
        <w:t xml:space="preserve">czestnicy kampanii będą mogli publikować w swoich kanałach informacyjnych, aby upowszechniać wiedzę na temat </w:t>
      </w:r>
      <w:r w:rsidR="001D57BD">
        <w:t>profilaktyki FASD</w:t>
      </w:r>
      <w:r w:rsidRPr="00B36B1B">
        <w:t xml:space="preserve"> w środowisku lokalnym. Ekspertem kampanii jest </w:t>
      </w:r>
      <w:r w:rsidR="001D57BD">
        <w:t>Jolanta Terlikowska, MBA</w:t>
      </w:r>
      <w:r w:rsidRPr="00B36B1B">
        <w:t xml:space="preserve">, </w:t>
      </w:r>
      <w:r w:rsidR="001D57BD">
        <w:t xml:space="preserve">pedagog, profilaktyk, </w:t>
      </w:r>
      <w:r w:rsidR="00783E10">
        <w:t>wieloletni pracownik PARPA/KCPU.</w:t>
      </w:r>
    </w:p>
    <w:p w14:paraId="007F40E7" w14:textId="7278998F" w:rsidR="005B6619" w:rsidRDefault="005B6619" w:rsidP="00754405"/>
    <w:p w14:paraId="4D629803" w14:textId="77777777" w:rsidR="005B6619" w:rsidRDefault="005B6619" w:rsidP="00754405"/>
    <w:p w14:paraId="605848D1" w14:textId="77777777" w:rsidR="005B6619" w:rsidRDefault="005B6619" w:rsidP="00754405"/>
    <w:p w14:paraId="14F901E4" w14:textId="77777777" w:rsidR="005B6619" w:rsidRDefault="005B6619" w:rsidP="00754405"/>
    <w:p w14:paraId="149FC516" w14:textId="35EE6081" w:rsidR="002D3288" w:rsidRPr="00754405" w:rsidRDefault="00754405" w:rsidP="00754405">
      <w:r>
        <w:t xml:space="preserve"> </w:t>
      </w:r>
      <w:bookmarkStart w:id="1" w:name="_GoBack"/>
      <w:bookmarkEnd w:id="1"/>
    </w:p>
    <w:sectPr w:rsidR="002D3288" w:rsidRPr="00754405" w:rsidSect="00A35D01">
      <w:headerReference w:type="default" r:id="rId8"/>
      <w:footerReference w:type="default" r:id="rId9"/>
      <w:pgSz w:w="11900" w:h="16840"/>
      <w:pgMar w:top="1417" w:right="1417" w:bottom="1417" w:left="1417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FB001" w14:textId="77777777" w:rsidR="00A933A2" w:rsidRDefault="00A933A2" w:rsidP="00D63DEC">
      <w:r>
        <w:separator/>
      </w:r>
    </w:p>
  </w:endnote>
  <w:endnote w:type="continuationSeparator" w:id="0">
    <w:p w14:paraId="52953431" w14:textId="77777777" w:rsidR="00A933A2" w:rsidRDefault="00A933A2" w:rsidP="00D6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E3A7E" w14:textId="0C7289A1" w:rsidR="00D63DEC" w:rsidRPr="00D63DEC" w:rsidRDefault="00AE7CC2" w:rsidP="00D63DEC">
    <w:pPr>
      <w:pStyle w:val="Stopka"/>
      <w:tabs>
        <w:tab w:val="clear" w:pos="9072"/>
        <w:tab w:val="right" w:pos="9066"/>
      </w:tabs>
      <w:ind w:left="-566" w:hanging="851"/>
    </w:pPr>
    <w:r w:rsidRPr="00AE7CC2">
      <w:rPr>
        <w:noProof/>
        <w:lang w:eastAsia="pl-PL"/>
      </w:rPr>
      <w:drawing>
        <wp:inline distT="0" distB="0" distL="0" distR="0" wp14:anchorId="2116AD46" wp14:editId="7C48A846">
          <wp:extent cx="7823953" cy="1485893"/>
          <wp:effectExtent l="0" t="0" r="0" b="635"/>
          <wp:docPr id="8562004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200466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953" cy="148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11EEA" w14:textId="77777777" w:rsidR="00A933A2" w:rsidRDefault="00A933A2" w:rsidP="00D63DEC">
      <w:r>
        <w:separator/>
      </w:r>
    </w:p>
  </w:footnote>
  <w:footnote w:type="continuationSeparator" w:id="0">
    <w:p w14:paraId="063512F0" w14:textId="77777777" w:rsidR="00A933A2" w:rsidRDefault="00A933A2" w:rsidP="00D63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C5100" w14:textId="380F3BBF" w:rsidR="00D63DEC" w:rsidRDefault="00D63DEC" w:rsidP="00D63DEC">
    <w:pPr>
      <w:pStyle w:val="Nagwek"/>
      <w:ind w:hanging="1417"/>
    </w:pPr>
    <w:r w:rsidRPr="00D63DEC">
      <w:rPr>
        <w:noProof/>
        <w:lang w:eastAsia="pl-PL"/>
      </w:rPr>
      <w:drawing>
        <wp:inline distT="0" distB="0" distL="0" distR="0" wp14:anchorId="3B73EDD9" wp14:editId="0F20E654">
          <wp:extent cx="7900691" cy="1505018"/>
          <wp:effectExtent l="0" t="0" r="0" b="0"/>
          <wp:docPr id="526317317" name="Obraz 1" descr="Obraz zawierający zrzut ekranu, ciemność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17317" name="Obraz 1" descr="Obraz zawierający zrzut ekranu, ciemność, noc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0691" cy="1505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EC"/>
    <w:rsid w:val="00006490"/>
    <w:rsid w:val="00046DE7"/>
    <w:rsid w:val="000555D7"/>
    <w:rsid w:val="0008461B"/>
    <w:rsid w:val="000B505F"/>
    <w:rsid w:val="000C736A"/>
    <w:rsid w:val="000D5ABF"/>
    <w:rsid w:val="000E7D88"/>
    <w:rsid w:val="0011555A"/>
    <w:rsid w:val="00166E3E"/>
    <w:rsid w:val="00177ABD"/>
    <w:rsid w:val="001C1DE2"/>
    <w:rsid w:val="001C7882"/>
    <w:rsid w:val="001D57BD"/>
    <w:rsid w:val="001F3170"/>
    <w:rsid w:val="00260B83"/>
    <w:rsid w:val="002D3288"/>
    <w:rsid w:val="00391B4F"/>
    <w:rsid w:val="00393D8A"/>
    <w:rsid w:val="00396EB4"/>
    <w:rsid w:val="004275CC"/>
    <w:rsid w:val="00453860"/>
    <w:rsid w:val="0047649C"/>
    <w:rsid w:val="00480EB8"/>
    <w:rsid w:val="004937D0"/>
    <w:rsid w:val="004C2082"/>
    <w:rsid w:val="004E403B"/>
    <w:rsid w:val="0050401A"/>
    <w:rsid w:val="00532B2D"/>
    <w:rsid w:val="00536BDA"/>
    <w:rsid w:val="00592217"/>
    <w:rsid w:val="005B035F"/>
    <w:rsid w:val="005B6619"/>
    <w:rsid w:val="005C7867"/>
    <w:rsid w:val="00640F6A"/>
    <w:rsid w:val="006A7B9F"/>
    <w:rsid w:val="006B6710"/>
    <w:rsid w:val="006C6D2C"/>
    <w:rsid w:val="006D5CC8"/>
    <w:rsid w:val="006E0D84"/>
    <w:rsid w:val="006E3338"/>
    <w:rsid w:val="0074482E"/>
    <w:rsid w:val="00754405"/>
    <w:rsid w:val="00760643"/>
    <w:rsid w:val="007675A3"/>
    <w:rsid w:val="00783E10"/>
    <w:rsid w:val="00795554"/>
    <w:rsid w:val="007E3901"/>
    <w:rsid w:val="007E5FBD"/>
    <w:rsid w:val="0087337D"/>
    <w:rsid w:val="0088773D"/>
    <w:rsid w:val="008A20F8"/>
    <w:rsid w:val="008E3518"/>
    <w:rsid w:val="008F5D35"/>
    <w:rsid w:val="00911136"/>
    <w:rsid w:val="00950B57"/>
    <w:rsid w:val="00977468"/>
    <w:rsid w:val="009B7A01"/>
    <w:rsid w:val="009C7F1F"/>
    <w:rsid w:val="00A35D01"/>
    <w:rsid w:val="00A62C32"/>
    <w:rsid w:val="00A65B50"/>
    <w:rsid w:val="00A933A2"/>
    <w:rsid w:val="00AA19AE"/>
    <w:rsid w:val="00AB6C34"/>
    <w:rsid w:val="00AE7CC2"/>
    <w:rsid w:val="00B102A1"/>
    <w:rsid w:val="00B238EE"/>
    <w:rsid w:val="00B31FB1"/>
    <w:rsid w:val="00B3444D"/>
    <w:rsid w:val="00B36B1B"/>
    <w:rsid w:val="00B65A13"/>
    <w:rsid w:val="00BB080D"/>
    <w:rsid w:val="00BE0B9C"/>
    <w:rsid w:val="00C1476F"/>
    <w:rsid w:val="00C3319B"/>
    <w:rsid w:val="00C407BE"/>
    <w:rsid w:val="00C83186"/>
    <w:rsid w:val="00CA3AF5"/>
    <w:rsid w:val="00D250A4"/>
    <w:rsid w:val="00D63DEC"/>
    <w:rsid w:val="00DC6008"/>
    <w:rsid w:val="00E274DB"/>
    <w:rsid w:val="00E3057C"/>
    <w:rsid w:val="00E7465F"/>
    <w:rsid w:val="00EC249E"/>
    <w:rsid w:val="00EE510F"/>
    <w:rsid w:val="00EF39CB"/>
    <w:rsid w:val="00F265BD"/>
    <w:rsid w:val="00F46556"/>
    <w:rsid w:val="00F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7FA3"/>
  <w15:chartTrackingRefBased/>
  <w15:docId w15:val="{D82B0CA5-B512-C74B-B53B-CF9F6FD3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D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D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DEC"/>
  </w:style>
  <w:style w:type="paragraph" w:styleId="Stopka">
    <w:name w:val="footer"/>
    <w:basedOn w:val="Normalny"/>
    <w:link w:val="StopkaZnak"/>
    <w:uiPriority w:val="99"/>
    <w:unhideWhenUsed/>
    <w:rsid w:val="00D63D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3DEC"/>
  </w:style>
  <w:style w:type="character" w:styleId="Hipercze">
    <w:name w:val="Hyperlink"/>
    <w:basedOn w:val="Domylnaczcionkaakapitu"/>
    <w:uiPriority w:val="99"/>
    <w:unhideWhenUsed/>
    <w:rsid w:val="00D63DE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E333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5" ma:contentTypeDescription="Utwórz nowy dokument." ma:contentTypeScope="" ma:versionID="170dc5eecd410481493c3dcc03dc4201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e5584b26fe176c9b9d34fea50516894a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32CE7-94C6-42C1-BF89-505B474EB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41CF1-2731-4102-8BBE-4E19C1D2E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Chmielewska mk62210</dc:creator>
  <cp:keywords/>
  <dc:description/>
  <cp:lastModifiedBy>Kierownik GOPS</cp:lastModifiedBy>
  <cp:revision>12</cp:revision>
  <cp:lastPrinted>2023-06-28T11:53:00Z</cp:lastPrinted>
  <dcterms:created xsi:type="dcterms:W3CDTF">2024-04-26T09:20:00Z</dcterms:created>
  <dcterms:modified xsi:type="dcterms:W3CDTF">2025-09-19T09:16:00Z</dcterms:modified>
</cp:coreProperties>
</file>